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17FA" w14:textId="77777777" w:rsidR="00336ABB" w:rsidRPr="000227AA" w:rsidRDefault="00336ABB" w:rsidP="00336ABB">
      <w:pPr>
        <w:pStyle w:val="Heading2"/>
        <w:rPr>
          <w:sz w:val="24"/>
          <w:szCs w:val="24"/>
          <w:lang w:val="ru-RU"/>
        </w:rPr>
      </w:pPr>
      <w:r w:rsidRPr="000227AA">
        <w:rPr>
          <w:sz w:val="24"/>
          <w:szCs w:val="24"/>
          <w:lang w:val="ru-RU"/>
        </w:rPr>
        <w:t>ТЕХНИЧЕСКАЯ СПЕЦИФИКАЦИЯ</w:t>
      </w:r>
    </w:p>
    <w:p w14:paraId="626EB865" w14:textId="77777777" w:rsidR="00336ABB" w:rsidRDefault="00336ABB" w:rsidP="00336ABB">
      <w:pPr>
        <w:jc w:val="center"/>
        <w:rPr>
          <w:b/>
        </w:rPr>
      </w:pPr>
      <w:r w:rsidRPr="00D07BB9">
        <w:rPr>
          <w:b/>
        </w:rPr>
        <w:t xml:space="preserve">по закупкам </w:t>
      </w:r>
      <w:r>
        <w:rPr>
          <w:b/>
        </w:rPr>
        <w:t xml:space="preserve">услуг аудита </w:t>
      </w:r>
      <w:r w:rsidRPr="00D07BB9">
        <w:rPr>
          <w:b/>
        </w:rPr>
        <w:t>финансовой отчетности</w:t>
      </w:r>
      <w:r>
        <w:rPr>
          <w:b/>
        </w:rPr>
        <w:t xml:space="preserve"> </w:t>
      </w:r>
    </w:p>
    <w:p w14:paraId="4CA4EE15" w14:textId="77777777" w:rsidR="00336ABB" w:rsidRPr="00941B42" w:rsidRDefault="00336ABB" w:rsidP="00336ABB">
      <w:pPr>
        <w:jc w:val="center"/>
        <w:rPr>
          <w:b/>
        </w:rPr>
      </w:pPr>
      <w:r>
        <w:rPr>
          <w:b/>
          <w:bCs/>
        </w:rPr>
        <w:t xml:space="preserve">в соответствии с МСФО </w:t>
      </w:r>
      <w:r>
        <w:rPr>
          <w:b/>
          <w:bCs/>
          <w:lang w:val="kk-KZ"/>
        </w:rPr>
        <w:t>за 2022</w:t>
      </w:r>
      <w:r w:rsidRPr="00D07BB9">
        <w:rPr>
          <w:b/>
        </w:rPr>
        <w:t xml:space="preserve"> год</w:t>
      </w:r>
    </w:p>
    <w:p w14:paraId="6E4E6AFA" w14:textId="77777777" w:rsidR="00336ABB" w:rsidRDefault="00336ABB" w:rsidP="00336ABB">
      <w:pPr>
        <w:jc w:val="center"/>
        <w:rPr>
          <w:b/>
          <w:bCs/>
          <w:color w:val="000000"/>
        </w:rPr>
      </w:pPr>
      <w:r w:rsidRPr="00D90F0F">
        <w:rPr>
          <w:b/>
          <w:bCs/>
          <w:color w:val="000000"/>
        </w:rPr>
        <w:t xml:space="preserve"> (далее – Техническая спецификация)</w:t>
      </w:r>
    </w:p>
    <w:p w14:paraId="516AE05F" w14:textId="77777777" w:rsidR="00336ABB" w:rsidRDefault="00336ABB" w:rsidP="00336ABB">
      <w:pPr>
        <w:rPr>
          <w:b/>
          <w:bCs/>
          <w:color w:val="000000"/>
        </w:rPr>
      </w:pPr>
    </w:p>
    <w:p w14:paraId="0C2E778E" w14:textId="77777777" w:rsidR="00336ABB" w:rsidRPr="00361875" w:rsidRDefault="00336ABB" w:rsidP="00336ABB">
      <w:pPr>
        <w:spacing w:after="120"/>
        <w:jc w:val="center"/>
        <w:rPr>
          <w:b/>
          <w:bCs/>
          <w:color w:val="000000"/>
        </w:rPr>
      </w:pPr>
      <w:smartTag w:uri="urn:schemas-microsoft-com:office:smarttags" w:element="place">
        <w:r w:rsidRPr="00361875">
          <w:rPr>
            <w:b/>
            <w:bCs/>
            <w:color w:val="000000"/>
            <w:lang w:val="en-US"/>
          </w:rPr>
          <w:t>I</w:t>
        </w:r>
        <w:r w:rsidRPr="00361875">
          <w:rPr>
            <w:b/>
            <w:bCs/>
            <w:color w:val="000000"/>
          </w:rPr>
          <w:t>.</w:t>
        </w:r>
      </w:smartTag>
      <w:r w:rsidRPr="00361875">
        <w:rPr>
          <w:b/>
          <w:bCs/>
          <w:color w:val="000000"/>
        </w:rPr>
        <w:t xml:space="preserve"> Описание услуг</w:t>
      </w:r>
    </w:p>
    <w:p w14:paraId="6DAD2A4C" w14:textId="77777777" w:rsidR="00336ABB" w:rsidRDefault="00336ABB" w:rsidP="00336ABB">
      <w:pPr>
        <w:ind w:firstLine="567"/>
        <w:jc w:val="both"/>
        <w:rPr>
          <w:color w:val="000000"/>
        </w:rPr>
      </w:pPr>
      <w:r w:rsidRPr="00361875">
        <w:rPr>
          <w:color w:val="000000"/>
        </w:rPr>
        <w:t>Требуется оказать аудиторские услуги, включая сопутствующие услуги, по проведению аудита финансовой отчетности Заказчик</w:t>
      </w:r>
      <w:r>
        <w:rPr>
          <w:color w:val="000000"/>
        </w:rPr>
        <w:t>а</w:t>
      </w:r>
      <w:r w:rsidRPr="00361875">
        <w:rPr>
          <w:color w:val="000000"/>
        </w:rPr>
        <w:t>, подготовленн</w:t>
      </w:r>
      <w:r>
        <w:rPr>
          <w:color w:val="000000"/>
        </w:rPr>
        <w:t>ой</w:t>
      </w:r>
      <w:r w:rsidRPr="00361875">
        <w:rPr>
          <w:color w:val="000000"/>
        </w:rPr>
        <w:t xml:space="preserve"> в соответствии с международными стандартами финансовой отчетности (далее</w:t>
      </w:r>
      <w:r>
        <w:rPr>
          <w:color w:val="000000"/>
        </w:rPr>
        <w:t xml:space="preserve"> – </w:t>
      </w:r>
      <w:r w:rsidRPr="00361875">
        <w:rPr>
          <w:color w:val="000000"/>
        </w:rPr>
        <w:t>МСФО) и в соответствии с перечнем</w:t>
      </w:r>
      <w:r>
        <w:rPr>
          <w:color w:val="000000"/>
        </w:rPr>
        <w:t xml:space="preserve"> и</w:t>
      </w:r>
      <w:r w:rsidRPr="00361875">
        <w:rPr>
          <w:color w:val="000000"/>
        </w:rPr>
        <w:t xml:space="preserve"> формами</w:t>
      </w:r>
      <w:r w:rsidRPr="00785B4F">
        <w:rPr>
          <w:color w:val="000000"/>
        </w:rPr>
        <w:t xml:space="preserve"> годовой финансовой отчетности для публикации организациями публичного интереса (кроме финансовых организаций</w:t>
      </w:r>
      <w:r>
        <w:rPr>
          <w:color w:val="000000"/>
        </w:rPr>
        <w:t>)</w:t>
      </w:r>
      <w:r w:rsidRPr="00BE2B2E">
        <w:rPr>
          <w:color w:val="000000"/>
        </w:rPr>
        <w:t>.</w:t>
      </w:r>
    </w:p>
    <w:p w14:paraId="273C89CA" w14:textId="77777777" w:rsidR="00336ABB" w:rsidRPr="00361875" w:rsidRDefault="00336ABB" w:rsidP="00336ABB">
      <w:pPr>
        <w:ind w:firstLine="567"/>
        <w:jc w:val="both"/>
        <w:rPr>
          <w:color w:val="000000"/>
        </w:rPr>
      </w:pPr>
      <w:r w:rsidRPr="00361875">
        <w:rPr>
          <w:color w:val="000000"/>
        </w:rPr>
        <w:t xml:space="preserve">Потенциальный </w:t>
      </w:r>
      <w:r>
        <w:rPr>
          <w:color w:val="000000"/>
          <w:lang w:val="kk-KZ"/>
        </w:rPr>
        <w:t>исполнитель</w:t>
      </w:r>
      <w:r w:rsidRPr="00361875">
        <w:rPr>
          <w:color w:val="000000"/>
        </w:rPr>
        <w:t xml:space="preserve"> при оказании услуг должен руководствоваться Законом Республики Казахстан «Об аудиторской деятельности».</w:t>
      </w:r>
    </w:p>
    <w:p w14:paraId="587EDEAD" w14:textId="77777777" w:rsidR="00336ABB" w:rsidRPr="00361875" w:rsidRDefault="00336ABB" w:rsidP="00336ABB">
      <w:pPr>
        <w:ind w:firstLine="567"/>
        <w:jc w:val="both"/>
        <w:rPr>
          <w:color w:val="000000"/>
        </w:rPr>
      </w:pPr>
      <w:r w:rsidRPr="00361875">
        <w:rPr>
          <w:color w:val="000000"/>
        </w:rPr>
        <w:t>Аудиторские услуги по финансовой отчетности</w:t>
      </w:r>
      <w:r>
        <w:rPr>
          <w:color w:val="000000"/>
        </w:rPr>
        <w:t>,</w:t>
      </w:r>
      <w:r w:rsidRPr="00361875">
        <w:rPr>
          <w:color w:val="000000"/>
        </w:rPr>
        <w:t xml:space="preserve"> оказываемые в соответствии с международными стандартами аудита, предусматривают:</w:t>
      </w:r>
    </w:p>
    <w:p w14:paraId="163179F4" w14:textId="77777777" w:rsidR="00336ABB" w:rsidRPr="00361875" w:rsidRDefault="00336ABB" w:rsidP="00336AB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61875">
        <w:rPr>
          <w:color w:val="000000"/>
        </w:rPr>
        <w:t xml:space="preserve">проведение аудита годовой финансовой отчетности </w:t>
      </w:r>
      <w:r>
        <w:rPr>
          <w:color w:val="000000"/>
        </w:rPr>
        <w:t xml:space="preserve">за </w:t>
      </w:r>
      <w:r w:rsidRPr="000227AA">
        <w:t>202</w:t>
      </w:r>
      <w:r>
        <w:t>2</w:t>
      </w:r>
      <w:r w:rsidRPr="000227AA">
        <w:t xml:space="preserve"> год</w:t>
      </w:r>
      <w:r>
        <w:rPr>
          <w:color w:val="000000"/>
        </w:rPr>
        <w:t xml:space="preserve"> </w:t>
      </w:r>
      <w:r w:rsidRPr="00361875">
        <w:rPr>
          <w:color w:val="000000"/>
        </w:rPr>
        <w:t>Заказчик</w:t>
      </w:r>
      <w:r>
        <w:rPr>
          <w:color w:val="000000"/>
        </w:rPr>
        <w:t>а</w:t>
      </w:r>
      <w:r w:rsidRPr="00361875">
        <w:rPr>
          <w:color w:val="000000"/>
        </w:rPr>
        <w:t xml:space="preserve"> с целью </w:t>
      </w:r>
      <w:r>
        <w:rPr>
          <w:color w:val="000000"/>
        </w:rPr>
        <w:t>подтверждения</w:t>
      </w:r>
      <w:r w:rsidRPr="00361875">
        <w:rPr>
          <w:color w:val="000000"/>
        </w:rPr>
        <w:t xml:space="preserve"> </w:t>
      </w:r>
      <w:r>
        <w:rPr>
          <w:color w:val="000000"/>
        </w:rPr>
        <w:t xml:space="preserve">данных в финансовой отчетности и раскрытую в ней информацию на соответствие требованиям </w:t>
      </w:r>
      <w:r w:rsidRPr="00361875">
        <w:rPr>
          <w:color w:val="000000"/>
        </w:rPr>
        <w:t>МСФО</w:t>
      </w:r>
      <w:r>
        <w:rPr>
          <w:color w:val="000000"/>
        </w:rPr>
        <w:t xml:space="preserve"> и законодательства Республики Казахстан</w:t>
      </w:r>
      <w:r w:rsidRPr="00361875">
        <w:rPr>
          <w:color w:val="000000"/>
        </w:rPr>
        <w:t xml:space="preserve"> во всех существенных аспектах</w:t>
      </w:r>
      <w:r>
        <w:rPr>
          <w:color w:val="000000"/>
        </w:rPr>
        <w:t>;</w:t>
      </w:r>
    </w:p>
    <w:p w14:paraId="032036B9" w14:textId="77777777" w:rsidR="00336ABB" w:rsidRPr="00361875" w:rsidRDefault="00336ABB" w:rsidP="00336AB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61875">
        <w:rPr>
          <w:color w:val="000000"/>
        </w:rPr>
        <w:t>оказание сопутствующих услуг,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</w:t>
      </w:r>
      <w:r>
        <w:rPr>
          <w:color w:val="000000"/>
        </w:rPr>
        <w:t>а</w:t>
      </w:r>
      <w:r w:rsidRPr="00361875">
        <w:rPr>
          <w:color w:val="000000"/>
        </w:rPr>
        <w:t>:</w:t>
      </w:r>
    </w:p>
    <w:p w14:paraId="05E009B6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>анализ и выражение мнения по методологии и результатам оценки и переоценки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услуг;</w:t>
      </w:r>
    </w:p>
    <w:p w14:paraId="7EE14EED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61875">
        <w:rPr>
          <w:rFonts w:ascii="Times New Roman" w:hAnsi="Times New Roman"/>
          <w:color w:val="000000"/>
          <w:sz w:val="24"/>
          <w:szCs w:val="24"/>
        </w:rPr>
        <w:t>редставление предложений по усовершенствованию раскрытий в примечаниях к финансовой отчетности;</w:t>
      </w:r>
    </w:p>
    <w:p w14:paraId="249DD9B1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 xml:space="preserve">проведение консультаций по бухгалтерскому и налоговому учету в ходе аудита без предоставления отчетов по </w:t>
      </w:r>
      <w:r w:rsidRPr="00F0006E">
        <w:rPr>
          <w:rFonts w:ascii="Times New Roman" w:hAnsi="Times New Roman"/>
          <w:color w:val="000000"/>
          <w:sz w:val="24"/>
          <w:szCs w:val="24"/>
        </w:rPr>
        <w:t>консультациям</w:t>
      </w:r>
      <w:r>
        <w:rPr>
          <w:rFonts w:ascii="Times New Roman" w:hAnsi="Times New Roman"/>
          <w:color w:val="000000"/>
          <w:sz w:val="24"/>
          <w:szCs w:val="24"/>
        </w:rPr>
        <w:t>, а также предоставление т</w:t>
      </w:r>
      <w:r w:rsidRPr="00F0006E">
        <w:rPr>
          <w:rFonts w:ascii="Times New Roman" w:hAnsi="Times New Roman"/>
          <w:color w:val="4E4E4E"/>
          <w:sz w:val="24"/>
          <w:szCs w:val="24"/>
        </w:rPr>
        <w:t>рансформационн</w:t>
      </w:r>
      <w:r>
        <w:rPr>
          <w:rFonts w:ascii="Times New Roman" w:hAnsi="Times New Roman"/>
          <w:color w:val="4E4E4E"/>
          <w:sz w:val="24"/>
          <w:szCs w:val="24"/>
        </w:rPr>
        <w:t xml:space="preserve">ой </w:t>
      </w:r>
      <w:r w:rsidRPr="00F0006E">
        <w:rPr>
          <w:rFonts w:ascii="Times New Roman" w:hAnsi="Times New Roman"/>
          <w:color w:val="4E4E4E"/>
          <w:sz w:val="24"/>
          <w:szCs w:val="24"/>
        </w:rPr>
        <w:t>таблиц</w:t>
      </w:r>
      <w:r>
        <w:rPr>
          <w:rFonts w:ascii="Times New Roman" w:hAnsi="Times New Roman"/>
          <w:color w:val="4E4E4E"/>
          <w:sz w:val="24"/>
          <w:szCs w:val="24"/>
        </w:rPr>
        <w:t>ы</w:t>
      </w:r>
      <w:r w:rsidRPr="00F0006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используемой для составления финансовой отчетности</w:t>
      </w:r>
      <w:r w:rsidRPr="00361875">
        <w:rPr>
          <w:rFonts w:ascii="Times New Roman" w:hAnsi="Times New Roman"/>
          <w:color w:val="000000"/>
          <w:sz w:val="24"/>
          <w:szCs w:val="24"/>
        </w:rPr>
        <w:t>;</w:t>
      </w:r>
    </w:p>
    <w:p w14:paraId="56B532BE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ведение налогового обзора </w:t>
      </w:r>
      <w:r w:rsidRPr="000227AA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0227AA">
        <w:rPr>
          <w:rFonts w:ascii="Times New Roman" w:hAnsi="Times New Roman"/>
          <w:bCs/>
          <w:sz w:val="24"/>
          <w:szCs w:val="24"/>
          <w:lang w:val="kk-KZ"/>
        </w:rPr>
        <w:t>20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22 </w:t>
      </w:r>
      <w:r w:rsidRPr="000227AA">
        <w:rPr>
          <w:rFonts w:ascii="Times New Roman" w:hAnsi="Times New Roman"/>
          <w:sz w:val="24"/>
          <w:szCs w:val="24"/>
        </w:rPr>
        <w:t>год</w:t>
      </w:r>
      <w:r w:rsidRPr="00022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(без предоставления налогового отчета). Проведение налогового обзора должно затрагивать бухгалтерские и налоговые процедуры, при этом, основной упор должен акцентироваться на тех вопросах, по которым возможность появления налоговых рисков наиболее существе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361875">
        <w:rPr>
          <w:rFonts w:ascii="Times New Roman" w:hAnsi="Times New Roman"/>
          <w:color w:val="000000"/>
          <w:sz w:val="24"/>
          <w:szCs w:val="24"/>
        </w:rPr>
        <w:t>на;</w:t>
      </w:r>
    </w:p>
    <w:p w14:paraId="00687BE5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>оценка состояния программно-технического оснащения и надежности</w:t>
      </w:r>
      <w:r w:rsidRPr="00361875">
        <w:rPr>
          <w:rFonts w:ascii="Times New Roman" w:hAnsi="Times New Roman"/>
          <w:color w:val="000000"/>
          <w:sz w:val="24"/>
          <w:szCs w:val="24"/>
        </w:rPr>
        <w:br/>
        <w:t>автоматизированных систем обработки информации, связанных с ведением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бухгалтерского учета и составления финансовой отчетности;</w:t>
      </w:r>
    </w:p>
    <w:p w14:paraId="43659DA3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>оценка ад</w:t>
      </w:r>
      <w:r>
        <w:rPr>
          <w:rFonts w:ascii="Times New Roman" w:hAnsi="Times New Roman"/>
          <w:color w:val="000000"/>
          <w:sz w:val="24"/>
          <w:szCs w:val="24"/>
        </w:rPr>
        <w:t xml:space="preserve">екватности системы внутреннего контроля и управления </w:t>
      </w:r>
      <w:r w:rsidRPr="00361875">
        <w:rPr>
          <w:rFonts w:ascii="Times New Roman" w:hAnsi="Times New Roman"/>
          <w:color w:val="000000"/>
          <w:sz w:val="24"/>
          <w:szCs w:val="24"/>
        </w:rPr>
        <w:t>рисками Заказчик</w:t>
      </w:r>
      <w:r>
        <w:rPr>
          <w:rFonts w:ascii="Times New Roman" w:hAnsi="Times New Roman"/>
          <w:color w:val="000000"/>
          <w:sz w:val="24"/>
          <w:szCs w:val="24"/>
        </w:rPr>
        <w:t xml:space="preserve">а по вопросам, связанным с </w:t>
      </w:r>
      <w:r w:rsidRPr="00361875">
        <w:rPr>
          <w:rFonts w:ascii="Times New Roman" w:hAnsi="Times New Roman"/>
          <w:color w:val="000000"/>
          <w:sz w:val="24"/>
          <w:szCs w:val="24"/>
        </w:rPr>
        <w:t>ведением бухгалтерского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учета и составлением финансовой отчетности;</w:t>
      </w:r>
    </w:p>
    <w:p w14:paraId="2C5D5ED1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 xml:space="preserve">презентация результатов аудита </w:t>
      </w: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0227AA">
        <w:rPr>
          <w:rFonts w:ascii="Times New Roman" w:hAnsi="Times New Roman"/>
          <w:bCs/>
          <w:sz w:val="24"/>
          <w:szCs w:val="24"/>
          <w:lang w:val="kk-KZ"/>
        </w:rPr>
        <w:t>20</w:t>
      </w:r>
      <w:r>
        <w:rPr>
          <w:rFonts w:ascii="Times New Roman" w:hAnsi="Times New Roman"/>
          <w:bCs/>
          <w:sz w:val="24"/>
          <w:szCs w:val="24"/>
          <w:lang w:val="kk-KZ"/>
        </w:rPr>
        <w:t>22</w:t>
      </w:r>
      <w:r w:rsidRPr="000227AA">
        <w:rPr>
          <w:rFonts w:ascii="Times New Roman" w:hAnsi="Times New Roman"/>
          <w:sz w:val="24"/>
          <w:szCs w:val="24"/>
        </w:rPr>
        <w:t xml:space="preserve"> год</w:t>
      </w:r>
      <w:r w:rsidRPr="00022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руководству Заказчика по требованию Заказчика;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0B4FAB" w14:textId="77777777" w:rsidR="00336ABB" w:rsidRPr="00361875" w:rsidRDefault="00336ABB" w:rsidP="00336AB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>предоставление информации о выявленных в ходе аудита нарушениях законодательства Республики Казахстан при использовании бюджетных средств, активов государства,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о таких нарушениях в соответствии с пп.6) п.2 ст.21 Закона Республики Казахстан от 20 ноября 1998 года № 304-</w:t>
      </w:r>
      <w:r>
        <w:rPr>
          <w:rFonts w:ascii="Times New Roman" w:hAnsi="Times New Roman"/>
          <w:color w:val="000000"/>
          <w:sz w:val="24"/>
          <w:szCs w:val="24"/>
        </w:rPr>
        <w:t>I «Об аудиторской деятельности».</w:t>
      </w:r>
    </w:p>
    <w:p w14:paraId="6DFC217E" w14:textId="77777777" w:rsidR="00336ABB" w:rsidRPr="00361875" w:rsidRDefault="00336ABB" w:rsidP="00336ABB">
      <w:pPr>
        <w:pStyle w:val="ListParagraph"/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9DDED3" w14:textId="77777777" w:rsidR="00336ABB" w:rsidRPr="00361875" w:rsidRDefault="00336ABB" w:rsidP="00336ABB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18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361875">
        <w:rPr>
          <w:rFonts w:ascii="Times New Roman" w:hAnsi="Times New Roman"/>
          <w:b/>
          <w:bCs/>
          <w:color w:val="000000"/>
          <w:sz w:val="24"/>
          <w:szCs w:val="24"/>
        </w:rPr>
        <w:t>. Результаты оказания услуг</w:t>
      </w:r>
    </w:p>
    <w:p w14:paraId="4F7A2ED3" w14:textId="77777777" w:rsidR="00336ABB" w:rsidRPr="00361875" w:rsidRDefault="00336ABB" w:rsidP="00336A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 xml:space="preserve">Потенциальный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исполнитель</w:t>
      </w:r>
      <w:r w:rsidRPr="00361875">
        <w:rPr>
          <w:rFonts w:ascii="Times New Roman" w:hAnsi="Times New Roman"/>
          <w:color w:val="000000"/>
          <w:sz w:val="24"/>
          <w:szCs w:val="24"/>
        </w:rPr>
        <w:t xml:space="preserve"> должен передать Заказчик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61875">
        <w:rPr>
          <w:rFonts w:ascii="Times New Roman" w:hAnsi="Times New Roman"/>
          <w:color w:val="000000"/>
          <w:sz w:val="24"/>
          <w:szCs w:val="24"/>
        </w:rPr>
        <w:t xml:space="preserve"> в установленные настоящей технической спецификацией сроки, следующие результаты оказания услу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36187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D633D54" w14:textId="77777777" w:rsidR="00336ABB" w:rsidRPr="000227AA" w:rsidRDefault="00336ABB" w:rsidP="00336ABB">
      <w:pPr>
        <w:pStyle w:val="BodyTextIndent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lang w:val="ru-RU"/>
        </w:rPr>
      </w:pPr>
      <w:r w:rsidRPr="000227AA">
        <w:rPr>
          <w:lang w:val="ru-RU"/>
        </w:rPr>
        <w:t xml:space="preserve">Выпуск Отчета независимых аудиторов по финансовой отчетности Заказчика за год, закончившийся 31 декабря </w:t>
      </w:r>
      <w:r w:rsidRPr="000227AA">
        <w:rPr>
          <w:bCs/>
          <w:lang w:val="kk-KZ"/>
        </w:rPr>
        <w:t>20</w:t>
      </w:r>
      <w:r>
        <w:rPr>
          <w:bCs/>
          <w:lang w:val="kk-KZ"/>
        </w:rPr>
        <w:t>22</w:t>
      </w:r>
      <w:r w:rsidRPr="000227AA">
        <w:rPr>
          <w:lang w:val="ru-RU"/>
        </w:rPr>
        <w:t xml:space="preserve"> год</w:t>
      </w:r>
      <w:r>
        <w:rPr>
          <w:lang w:val="ru-RU"/>
        </w:rPr>
        <w:t>а,</w:t>
      </w:r>
      <w:r w:rsidRPr="000227AA">
        <w:rPr>
          <w:lang w:val="ru-RU"/>
        </w:rPr>
        <w:t xml:space="preserve"> подготовленного в соответствии с МСФО.</w:t>
      </w:r>
    </w:p>
    <w:p w14:paraId="03348FD8" w14:textId="77777777" w:rsidR="00336ABB" w:rsidRPr="00350CB9" w:rsidRDefault="00336ABB" w:rsidP="00336ABB">
      <w:pPr>
        <w:pStyle w:val="ListParagraph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6471">
        <w:rPr>
          <w:rFonts w:ascii="Times New Roman" w:hAnsi="Times New Roman"/>
          <w:sz w:val="24"/>
          <w:szCs w:val="24"/>
        </w:rPr>
        <w:lastRenderedPageBreak/>
        <w:t>Выпуск Отчета независимых аудиторов по финансовой отчетности Заказчика за г</w:t>
      </w:r>
      <w:r>
        <w:rPr>
          <w:rFonts w:ascii="Times New Roman" w:hAnsi="Times New Roman"/>
          <w:sz w:val="24"/>
          <w:szCs w:val="24"/>
        </w:rPr>
        <w:t xml:space="preserve">од, закончившийся 31 декабря </w:t>
      </w:r>
      <w:r w:rsidRPr="000227AA">
        <w:rPr>
          <w:rFonts w:ascii="Times New Roman" w:hAnsi="Times New Roman"/>
          <w:bCs/>
          <w:sz w:val="24"/>
          <w:szCs w:val="24"/>
          <w:lang w:val="kk-KZ"/>
        </w:rPr>
        <w:t>20</w:t>
      </w:r>
      <w:r>
        <w:rPr>
          <w:rFonts w:ascii="Times New Roman" w:hAnsi="Times New Roman"/>
          <w:bCs/>
          <w:sz w:val="24"/>
          <w:szCs w:val="24"/>
          <w:lang w:val="kk-KZ"/>
        </w:rPr>
        <w:t>22</w:t>
      </w:r>
      <w:r w:rsidRPr="000227AA">
        <w:rPr>
          <w:rFonts w:ascii="Times New Roman" w:hAnsi="Times New Roman"/>
          <w:sz w:val="24"/>
          <w:szCs w:val="24"/>
        </w:rPr>
        <w:t xml:space="preserve"> год</w:t>
      </w:r>
      <w:r>
        <w:t>а</w:t>
      </w:r>
      <w:r w:rsidRPr="00886471">
        <w:rPr>
          <w:rFonts w:ascii="Times New Roman" w:hAnsi="Times New Roman"/>
          <w:sz w:val="24"/>
          <w:szCs w:val="24"/>
        </w:rPr>
        <w:t xml:space="preserve"> подготовленного в соответствии с МСФО, для публикации в периодических изданиях (либо в средствах массовой информации), в соответствии с перечнем, формами, утвержд</w:t>
      </w:r>
      <w:r>
        <w:rPr>
          <w:rFonts w:ascii="Times New Roman" w:hAnsi="Times New Roman"/>
          <w:sz w:val="24"/>
          <w:szCs w:val="24"/>
        </w:rPr>
        <w:t>енными</w:t>
      </w:r>
      <w:r w:rsidRPr="00886471">
        <w:rPr>
          <w:rFonts w:ascii="Times New Roman" w:hAnsi="Times New Roman"/>
          <w:sz w:val="24"/>
          <w:szCs w:val="24"/>
        </w:rPr>
        <w:t xml:space="preserve"> уполномоченным органом, осуществляющим регулирование деятельности в сфере бухгалтерского учета и финансовой отчетности</w:t>
      </w:r>
      <w:r w:rsidRPr="00350CB9">
        <w:rPr>
          <w:rFonts w:ascii="Times New Roman" w:hAnsi="Times New Roman"/>
          <w:color w:val="000000"/>
          <w:sz w:val="24"/>
          <w:szCs w:val="24"/>
        </w:rPr>
        <w:t>.</w:t>
      </w:r>
    </w:p>
    <w:p w14:paraId="127EFA28" w14:textId="77777777" w:rsidR="00336ABB" w:rsidRPr="00361875" w:rsidRDefault="00336ABB" w:rsidP="00336AB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1875">
        <w:rPr>
          <w:rFonts w:ascii="Times New Roman" w:hAnsi="Times New Roman"/>
          <w:color w:val="000000"/>
          <w:sz w:val="24"/>
          <w:szCs w:val="24"/>
        </w:rPr>
        <w:t>предоставление Заказчик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618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C18">
        <w:rPr>
          <w:rFonts w:ascii="Times New Roman" w:hAnsi="Times New Roman"/>
          <w:bCs/>
          <w:color w:val="000000"/>
          <w:sz w:val="24"/>
          <w:szCs w:val="24"/>
        </w:rPr>
        <w:t>письма руководству</w:t>
      </w:r>
      <w:r w:rsidRPr="003618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по итогам аудита финансовой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отчетности, подготовленной 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соответствии с МСФО, с </w:t>
      </w:r>
      <w:r w:rsidRPr="00361875">
        <w:rPr>
          <w:rFonts w:ascii="Times New Roman" w:hAnsi="Times New Roman"/>
          <w:color w:val="000000"/>
          <w:sz w:val="24"/>
          <w:szCs w:val="24"/>
        </w:rPr>
        <w:t>подробным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описанием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результатов дополни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обзоров и оценок, </w:t>
      </w:r>
      <w:r w:rsidRPr="00361875">
        <w:rPr>
          <w:rFonts w:ascii="Times New Roman" w:hAnsi="Times New Roman"/>
          <w:color w:val="000000"/>
          <w:sz w:val="24"/>
          <w:szCs w:val="24"/>
        </w:rPr>
        <w:t>включенных в перечень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услуг, с предоставлением </w:t>
      </w:r>
      <w:r w:rsidRPr="00361875">
        <w:rPr>
          <w:rFonts w:ascii="Times New Roman" w:hAnsi="Times New Roman"/>
          <w:color w:val="000000"/>
          <w:sz w:val="24"/>
          <w:szCs w:val="24"/>
        </w:rPr>
        <w:t>соответствующих рекомендаций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875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устранению недостатков, на </w:t>
      </w:r>
      <w:r w:rsidRPr="00361875">
        <w:rPr>
          <w:rFonts w:ascii="Times New Roman" w:hAnsi="Times New Roman"/>
          <w:color w:val="000000"/>
          <w:sz w:val="24"/>
          <w:szCs w:val="24"/>
        </w:rPr>
        <w:t>бланке организации поставщика за подписью руководителя или упол</w:t>
      </w:r>
      <w:r>
        <w:rPr>
          <w:rFonts w:ascii="Times New Roman" w:hAnsi="Times New Roman"/>
          <w:color w:val="000000"/>
          <w:sz w:val="24"/>
          <w:szCs w:val="24"/>
        </w:rPr>
        <w:t>номоченного им лица.</w:t>
      </w:r>
    </w:p>
    <w:p w14:paraId="2C4F9C36" w14:textId="77777777" w:rsidR="00336ABB" w:rsidRPr="000227AA" w:rsidRDefault="00336ABB" w:rsidP="00336ABB">
      <w:pPr>
        <w:pStyle w:val="BodyText"/>
        <w:spacing w:after="0"/>
        <w:ind w:firstLine="567"/>
        <w:jc w:val="both"/>
        <w:rPr>
          <w:lang w:val="ru-RU"/>
        </w:rPr>
      </w:pPr>
      <w:r w:rsidRPr="000227AA">
        <w:rPr>
          <w:lang w:val="ru-RU"/>
        </w:rPr>
        <w:t>Письмо руководству должно готовиться как предварительный документ для рассмотрения и комментариев. Резолюция по комментариям должна быть включена в окончательную версию. Любые различия должны быть отмечены отдельно.</w:t>
      </w:r>
    </w:p>
    <w:p w14:paraId="05289FA2" w14:textId="77777777" w:rsidR="00336ABB" w:rsidRDefault="00336ABB" w:rsidP="00336ABB">
      <w:pPr>
        <w:ind w:firstLine="567"/>
        <w:jc w:val="both"/>
      </w:pPr>
      <w:r w:rsidRPr="00361875">
        <w:t xml:space="preserve">Аудиторские отчеты Исполнителя должны основываться на результатах аудита и содержать </w:t>
      </w:r>
      <w:r w:rsidRPr="000227AA">
        <w:rPr>
          <w:snapToGrid w:val="0"/>
        </w:rPr>
        <w:t>независимое мнение партнера</w:t>
      </w:r>
      <w:r w:rsidRPr="00361875">
        <w:t xml:space="preserve"> о том, представлена ли финансовая отчетность Заказчика достоверно, во всех существенных аспектах в соответствии с МСФО.</w:t>
      </w:r>
    </w:p>
    <w:p w14:paraId="0280BF6E" w14:textId="77777777" w:rsidR="00336ABB" w:rsidRPr="00361875" w:rsidRDefault="00336ABB" w:rsidP="00336ABB">
      <w:pPr>
        <w:ind w:firstLine="567"/>
        <w:jc w:val="both"/>
      </w:pPr>
      <w:r w:rsidRPr="00266994">
        <w:t>Подготовка и пре</w:t>
      </w:r>
      <w:r>
        <w:t>дставление проекта аудиторского</w:t>
      </w:r>
      <w:r>
        <w:rPr>
          <w:lang w:val="kk-KZ"/>
        </w:rPr>
        <w:t xml:space="preserve"> отчета</w:t>
      </w:r>
      <w:r w:rsidRPr="00266994">
        <w:t xml:space="preserve"> для предварительного согласования</w:t>
      </w:r>
      <w:r>
        <w:rPr>
          <w:lang w:val="kk-KZ"/>
        </w:rPr>
        <w:t xml:space="preserve"> Закачиком </w:t>
      </w:r>
      <w:r w:rsidRPr="00266994">
        <w:rPr>
          <w:lang w:val="kk-KZ"/>
        </w:rPr>
        <w:t xml:space="preserve">за </w:t>
      </w:r>
      <w:r w:rsidRPr="003D74CF">
        <w:rPr>
          <w:b/>
          <w:lang w:val="kk-KZ"/>
        </w:rPr>
        <w:t>5 рабочих дней</w:t>
      </w:r>
      <w:r w:rsidRPr="00266994">
        <w:rPr>
          <w:lang w:val="kk-KZ"/>
        </w:rPr>
        <w:t xml:space="preserve"> до выпуска</w:t>
      </w:r>
      <w:r w:rsidRPr="00266994">
        <w:t>.</w:t>
      </w:r>
    </w:p>
    <w:p w14:paraId="203C8D92" w14:textId="77777777" w:rsidR="00336ABB" w:rsidRDefault="00336ABB" w:rsidP="00336ABB">
      <w:pPr>
        <w:widowControl w:val="0"/>
        <w:tabs>
          <w:tab w:val="left" w:pos="851"/>
        </w:tabs>
        <w:ind w:firstLine="567"/>
        <w:jc w:val="both"/>
        <w:rPr>
          <w:color w:val="000000"/>
          <w:szCs w:val="24"/>
        </w:rPr>
      </w:pPr>
      <w:r w:rsidRPr="00515314">
        <w:rPr>
          <w:color w:val="000000"/>
          <w:szCs w:val="24"/>
        </w:rPr>
        <w:t xml:space="preserve">Срок </w:t>
      </w:r>
      <w:r w:rsidRPr="003E7BD4">
        <w:rPr>
          <w:szCs w:val="24"/>
        </w:rPr>
        <w:t xml:space="preserve">выпуска </w:t>
      </w:r>
      <w:r>
        <w:rPr>
          <w:szCs w:val="24"/>
          <w:lang w:val="kk-KZ"/>
        </w:rPr>
        <w:t xml:space="preserve">и представления </w:t>
      </w:r>
      <w:r w:rsidRPr="003E7BD4">
        <w:rPr>
          <w:szCs w:val="24"/>
        </w:rPr>
        <w:t>аудиторского отчета</w:t>
      </w:r>
      <w:r w:rsidRPr="00515314">
        <w:rPr>
          <w:color w:val="000000"/>
          <w:szCs w:val="24"/>
        </w:rPr>
        <w:t xml:space="preserve"> в течение </w:t>
      </w:r>
      <w:r w:rsidRPr="00BD7C68">
        <w:rPr>
          <w:b/>
          <w:color w:val="000000" w:themeColor="text1"/>
          <w:szCs w:val="24"/>
          <w:lang w:val="kk-KZ"/>
        </w:rPr>
        <w:t>30-ти</w:t>
      </w:r>
      <w:r w:rsidRPr="00BD7C68">
        <w:rPr>
          <w:b/>
          <w:color w:val="000000" w:themeColor="text1"/>
          <w:szCs w:val="24"/>
        </w:rPr>
        <w:t xml:space="preserve"> </w:t>
      </w:r>
      <w:r w:rsidRPr="00BD7C68">
        <w:rPr>
          <w:b/>
          <w:color w:val="000000"/>
          <w:szCs w:val="24"/>
        </w:rPr>
        <w:t xml:space="preserve">рабочих дней </w:t>
      </w:r>
      <w:r w:rsidRPr="00515314">
        <w:rPr>
          <w:color w:val="000000"/>
          <w:szCs w:val="24"/>
        </w:rPr>
        <w:t>со дня подписания договора.</w:t>
      </w:r>
    </w:p>
    <w:p w14:paraId="4E0FCCC4" w14:textId="77777777" w:rsidR="00336ABB" w:rsidRDefault="00336ABB" w:rsidP="00336ABB">
      <w:pPr>
        <w:spacing w:line="276" w:lineRule="auto"/>
        <w:ind w:right="22" w:firstLine="426"/>
        <w:jc w:val="both"/>
        <w:rPr>
          <w:szCs w:val="24"/>
        </w:rPr>
      </w:pPr>
      <w:r w:rsidRPr="003E7BD4">
        <w:rPr>
          <w:color w:val="000000"/>
          <w:szCs w:val="24"/>
        </w:rPr>
        <w:t xml:space="preserve">Срок </w:t>
      </w:r>
      <w:r w:rsidRPr="003E7BD4">
        <w:rPr>
          <w:szCs w:val="24"/>
        </w:rPr>
        <w:t xml:space="preserve">предоставления письма руководству в течение </w:t>
      </w:r>
      <w:r w:rsidRPr="000B0526">
        <w:rPr>
          <w:b/>
          <w:szCs w:val="24"/>
        </w:rPr>
        <w:t xml:space="preserve">3-х </w:t>
      </w:r>
      <w:r w:rsidRPr="000B0526">
        <w:rPr>
          <w:b/>
          <w:color w:val="000000"/>
          <w:szCs w:val="24"/>
        </w:rPr>
        <w:t>календарных дней</w:t>
      </w:r>
      <w:r w:rsidRPr="003E7BD4">
        <w:rPr>
          <w:szCs w:val="24"/>
        </w:rPr>
        <w:t xml:space="preserve"> после выпуска аудиторского отчета.</w:t>
      </w:r>
    </w:p>
    <w:p w14:paraId="4F2F6AEC" w14:textId="77777777" w:rsidR="00336ABB" w:rsidRPr="00515314" w:rsidRDefault="00336ABB" w:rsidP="00336ABB">
      <w:pPr>
        <w:widowControl w:val="0"/>
        <w:tabs>
          <w:tab w:val="left" w:pos="851"/>
        </w:tabs>
        <w:ind w:firstLine="567"/>
        <w:jc w:val="both"/>
        <w:rPr>
          <w:color w:val="000000"/>
          <w:szCs w:val="24"/>
        </w:rPr>
      </w:pPr>
      <w:r>
        <w:rPr>
          <w:snapToGrid w:val="0"/>
        </w:rPr>
        <w:t>Оригиналы письма руководству и аудиторского</w:t>
      </w:r>
      <w:r w:rsidRPr="000227AA">
        <w:rPr>
          <w:snapToGrid w:val="0"/>
        </w:rPr>
        <w:t xml:space="preserve"> отчет</w:t>
      </w:r>
      <w:r>
        <w:rPr>
          <w:snapToGrid w:val="0"/>
        </w:rPr>
        <w:t>а</w:t>
      </w:r>
      <w:r w:rsidRPr="000227AA">
        <w:rPr>
          <w:snapToGrid w:val="0"/>
        </w:rPr>
        <w:t xml:space="preserve"> в </w:t>
      </w:r>
      <w:r>
        <w:rPr>
          <w:snapToGrid w:val="0"/>
          <w:lang w:val="kk-KZ"/>
        </w:rPr>
        <w:t>2-х</w:t>
      </w:r>
      <w:r>
        <w:rPr>
          <w:snapToGrid w:val="0"/>
        </w:rPr>
        <w:t xml:space="preserve"> экземплярах на русском и казахском языках, а также электронные файлы вспомогательных или трансформационных таблиц, расчетов передаются заказчику не позднее даты оказания Услуги.</w:t>
      </w:r>
    </w:p>
    <w:p w14:paraId="6925B2E7" w14:textId="77777777" w:rsidR="00336ABB" w:rsidRPr="003E7BD4" w:rsidRDefault="00336ABB" w:rsidP="00336ABB">
      <w:pPr>
        <w:spacing w:line="276" w:lineRule="auto"/>
        <w:ind w:right="22" w:firstLine="426"/>
        <w:jc w:val="both"/>
        <w:rPr>
          <w:szCs w:val="24"/>
        </w:rPr>
      </w:pPr>
    </w:p>
    <w:p w14:paraId="664D3995" w14:textId="77777777" w:rsidR="00336ABB" w:rsidRDefault="00336ABB" w:rsidP="00336ABB">
      <w:pPr>
        <w:pStyle w:val="ListParagraph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227AA">
        <w:rPr>
          <w:rFonts w:ascii="Times New Roman" w:hAnsi="Times New Roman"/>
          <w:b/>
          <w:sz w:val="24"/>
          <w:szCs w:val="24"/>
        </w:rPr>
        <w:t xml:space="preserve">. </w:t>
      </w:r>
      <w:r w:rsidRPr="00530829">
        <w:rPr>
          <w:rFonts w:ascii="Times New Roman" w:hAnsi="Times New Roman"/>
          <w:b/>
          <w:sz w:val="24"/>
          <w:szCs w:val="24"/>
          <w:lang w:val="kk-KZ"/>
        </w:rPr>
        <w:t>Конфиденциальность</w:t>
      </w:r>
      <w:r w:rsidRPr="00530829">
        <w:rPr>
          <w:rFonts w:ascii="Times New Roman" w:hAnsi="Times New Roman"/>
          <w:sz w:val="24"/>
          <w:szCs w:val="24"/>
          <w:lang w:val="kk-KZ"/>
        </w:rPr>
        <w:t>.</w:t>
      </w:r>
    </w:p>
    <w:p w14:paraId="3BA6F806" w14:textId="77777777" w:rsidR="00336ABB" w:rsidRDefault="00336ABB" w:rsidP="00336ABB">
      <w:pPr>
        <w:pStyle w:val="ListParagraph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F85D16E" w14:textId="77777777" w:rsidR="00336ABB" w:rsidRPr="00530829" w:rsidRDefault="00336ABB" w:rsidP="00336ABB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30829">
        <w:rPr>
          <w:rFonts w:ascii="Times New Roman" w:hAnsi="Times New Roman"/>
          <w:sz w:val="24"/>
          <w:szCs w:val="24"/>
          <w:lang w:val="kk-KZ"/>
        </w:rPr>
        <w:t>Сведения, полученные аудиторской организацией при исполнении договора на проведение аудита составляют коммерческую тайну. Аудиторская организация гарантирует соблюдать конфиденциальность информации, полученной в процессе оказания услуг, не разглашать и не использовать сведения полученные при оказании услуг, за исключением сведений, представляемых государственным органам.</w:t>
      </w:r>
    </w:p>
    <w:p w14:paraId="1BC014DF" w14:textId="77777777" w:rsidR="00336ABB" w:rsidRDefault="00336ABB" w:rsidP="00336ABB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D736C" w14:textId="77777777" w:rsidR="00336ABB" w:rsidRPr="00AF43EF" w:rsidRDefault="00336ABB" w:rsidP="00336ABB">
      <w:pPr>
        <w:jc w:val="center"/>
        <w:rPr>
          <w:b/>
          <w:color w:val="000000"/>
          <w:szCs w:val="24"/>
          <w:shd w:val="clear" w:color="auto" w:fill="FFFFFF"/>
          <w:lang w:val="kk-KZ"/>
        </w:rPr>
      </w:pPr>
      <w:r>
        <w:rPr>
          <w:b/>
          <w:szCs w:val="24"/>
        </w:rPr>
        <w:t>IV</w:t>
      </w:r>
      <w:r w:rsidRPr="00515314">
        <w:rPr>
          <w:b/>
          <w:szCs w:val="24"/>
        </w:rPr>
        <w:t xml:space="preserve">. </w:t>
      </w:r>
      <w:r w:rsidRPr="005E5D5C">
        <w:rPr>
          <w:b/>
          <w:color w:val="000000"/>
          <w:szCs w:val="24"/>
          <w:shd w:val="clear" w:color="auto" w:fill="FFFFFF"/>
        </w:rPr>
        <w:t xml:space="preserve">Требования, ответственность предъявляемые к </w:t>
      </w:r>
      <w:r>
        <w:rPr>
          <w:b/>
          <w:color w:val="000000"/>
          <w:szCs w:val="24"/>
          <w:shd w:val="clear" w:color="auto" w:fill="FFFFFF"/>
          <w:lang w:val="kk-KZ"/>
        </w:rPr>
        <w:t>исполнителю</w:t>
      </w:r>
    </w:p>
    <w:p w14:paraId="5A71C9DA" w14:textId="77777777" w:rsidR="00336ABB" w:rsidRPr="00515314" w:rsidRDefault="00336ABB" w:rsidP="00336ABB">
      <w:pPr>
        <w:pStyle w:val="1"/>
        <w:tabs>
          <w:tab w:val="left" w:pos="338"/>
          <w:tab w:val="left" w:pos="85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A59A54F" w14:textId="77777777" w:rsidR="00336ABB" w:rsidRPr="005E5D5C" w:rsidRDefault="00336ABB" w:rsidP="00336ABB">
      <w:pPr>
        <w:widowControl w:val="0"/>
        <w:shd w:val="clear" w:color="auto" w:fill="FFFFFF"/>
        <w:tabs>
          <w:tab w:val="left" w:pos="567"/>
          <w:tab w:val="left" w:pos="854"/>
          <w:tab w:val="left" w:pos="1134"/>
          <w:tab w:val="left" w:pos="123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Cs w:val="24"/>
          <w:lang w:val="kk-KZ" w:eastAsia="zh-CN"/>
        </w:rPr>
      </w:pPr>
      <w:r>
        <w:rPr>
          <w:color w:val="000000"/>
          <w:szCs w:val="24"/>
          <w:lang w:val="kk-KZ" w:eastAsia="zh-CN"/>
        </w:rPr>
        <w:t xml:space="preserve">Исполнитель </w:t>
      </w:r>
      <w:r w:rsidRPr="005E5D5C">
        <w:rPr>
          <w:color w:val="000000"/>
          <w:szCs w:val="24"/>
          <w:lang w:eastAsia="zh-CN"/>
        </w:rPr>
        <w:t>должен отвечать требованиям, установленным законодательством Республики Казах</w:t>
      </w:r>
      <w:r>
        <w:rPr>
          <w:color w:val="000000"/>
          <w:szCs w:val="24"/>
          <w:lang w:eastAsia="zh-CN"/>
        </w:rPr>
        <w:t>стан к аудиторским организациям:</w:t>
      </w:r>
    </w:p>
    <w:p w14:paraId="3C279DDE" w14:textId="77777777" w:rsidR="00336ABB" w:rsidRPr="00477BDE" w:rsidRDefault="00336ABB" w:rsidP="00336ABB">
      <w:pPr>
        <w:pStyle w:val="NoSpacing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</w:pPr>
      <w:r w:rsidRPr="00477BDE">
        <w:t>иметь лицензию на осуществление аудиторской деятельности;</w:t>
      </w:r>
    </w:p>
    <w:p w14:paraId="56E02324" w14:textId="77777777" w:rsidR="00336ABB" w:rsidRPr="00477BDE" w:rsidRDefault="00336ABB" w:rsidP="00336ABB">
      <w:pPr>
        <w:pStyle w:val="NoSpacing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</w:pPr>
      <w:r w:rsidRPr="00477BDE">
        <w:t xml:space="preserve">являться членом </w:t>
      </w:r>
      <w:r w:rsidRPr="00477BDE">
        <w:rPr>
          <w:color w:val="000000"/>
          <w:lang w:eastAsia="zh-CN"/>
        </w:rPr>
        <w:t>аккредитованной</w:t>
      </w:r>
      <w:r w:rsidRPr="00477BDE">
        <w:t xml:space="preserve"> профессиональной аудиторской организации;</w:t>
      </w:r>
    </w:p>
    <w:p w14:paraId="6FB0FF95" w14:textId="77777777" w:rsidR="00336ABB" w:rsidRPr="00477BDE" w:rsidRDefault="00336ABB" w:rsidP="00336ABB">
      <w:pPr>
        <w:pStyle w:val="NoSpacing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</w:pPr>
      <w:r w:rsidRPr="00477BDE">
        <w:t>о</w:t>
      </w:r>
      <w:r w:rsidRPr="00477BDE">
        <w:rPr>
          <w:color w:val="000000"/>
          <w:lang w:eastAsia="zh-CN"/>
        </w:rPr>
        <w:t>тсутствие в течение последнего одного года административных взысканий, налагаемых за нарушения законодательства об аудиторской деятельности в соответствии с Кодексом Республики Казахстан «Об административных правонарушениях» от 5 июля 2014 г. № 247.</w:t>
      </w:r>
    </w:p>
    <w:p w14:paraId="7449D95B" w14:textId="77777777" w:rsidR="00336ABB" w:rsidRDefault="00336ABB" w:rsidP="00336ABB">
      <w:pPr>
        <w:pStyle w:val="20"/>
        <w:shd w:val="clear" w:color="auto" w:fill="auto"/>
        <w:tabs>
          <w:tab w:val="left" w:pos="567"/>
          <w:tab w:val="left" w:pos="1103"/>
        </w:tabs>
        <w:spacing w:line="298" w:lineRule="exact"/>
        <w:ind w:firstLine="567"/>
        <w:jc w:val="both"/>
        <w:rPr>
          <w:sz w:val="24"/>
          <w:szCs w:val="24"/>
          <w:lang w:val="kk-KZ"/>
        </w:rPr>
      </w:pPr>
      <w:r w:rsidRPr="000227AA">
        <w:rPr>
          <w:color w:val="000000"/>
          <w:sz w:val="24"/>
          <w:szCs w:val="24"/>
          <w:lang w:val="ru-RU"/>
        </w:rPr>
        <w:t xml:space="preserve">Для оказания услуг по аудиту финансовой отчетности Заказчика за </w:t>
      </w:r>
      <w:r w:rsidRPr="000227AA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2</w:t>
      </w:r>
      <w:r w:rsidRPr="000227AA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 xml:space="preserve"> аудиторская</w:t>
      </w:r>
      <w:r w:rsidRPr="00D34D8C">
        <w:rPr>
          <w:color w:val="000000"/>
          <w:sz w:val="24"/>
          <w:szCs w:val="24"/>
          <w:lang w:val="ru-RU"/>
        </w:rPr>
        <w:t xml:space="preserve"> </w:t>
      </w:r>
      <w:r w:rsidRPr="000227AA">
        <w:rPr>
          <w:color w:val="000000"/>
          <w:sz w:val="24"/>
          <w:szCs w:val="24"/>
          <w:lang w:val="ru-RU"/>
        </w:rPr>
        <w:t xml:space="preserve">команда потенциального </w:t>
      </w:r>
      <w:r>
        <w:rPr>
          <w:color w:val="000000"/>
          <w:sz w:val="24"/>
          <w:szCs w:val="24"/>
          <w:lang w:val="ru-RU"/>
        </w:rPr>
        <w:t>исполнителя</w:t>
      </w:r>
      <w:r w:rsidRPr="000227AA">
        <w:rPr>
          <w:color w:val="000000"/>
          <w:sz w:val="24"/>
          <w:szCs w:val="24"/>
          <w:lang w:val="ru-RU"/>
        </w:rPr>
        <w:t xml:space="preserve"> должна соответствовать требованиям к аудиторским организациям, утвержденных Приказом Министра финансов Республики Казахстан от 30 марта </w:t>
      </w:r>
      <w:smartTag w:uri="urn:schemas-microsoft-com:office:smarttags" w:element="metricconverter">
        <w:smartTagPr>
          <w:attr w:name="ProductID" w:val="2015 г"/>
        </w:smartTagPr>
        <w:r w:rsidRPr="000227AA">
          <w:rPr>
            <w:color w:val="000000"/>
            <w:sz w:val="24"/>
            <w:szCs w:val="24"/>
            <w:lang w:val="ru-RU"/>
          </w:rPr>
          <w:t>2015 г</w:t>
        </w:r>
      </w:smartTag>
      <w:r w:rsidRPr="000227AA">
        <w:rPr>
          <w:color w:val="000000"/>
          <w:sz w:val="24"/>
          <w:szCs w:val="24"/>
          <w:lang w:val="ru-RU"/>
        </w:rPr>
        <w:t>. № 231.</w:t>
      </w:r>
    </w:p>
    <w:p w14:paraId="50247D5B" w14:textId="77777777" w:rsidR="00336ABB" w:rsidRPr="005E5D5C" w:rsidRDefault="00336ABB" w:rsidP="00336ABB">
      <w:pPr>
        <w:widowControl w:val="0"/>
        <w:shd w:val="clear" w:color="auto" w:fill="FFFFFF"/>
        <w:tabs>
          <w:tab w:val="left" w:pos="567"/>
          <w:tab w:val="left" w:pos="854"/>
          <w:tab w:val="left" w:pos="1134"/>
          <w:tab w:val="left" w:pos="123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val="kk-KZ" w:eastAsia="zh-CN"/>
        </w:rPr>
        <w:t>Исполнитель</w:t>
      </w:r>
      <w:r w:rsidRPr="005E5D5C">
        <w:rPr>
          <w:color w:val="000000"/>
          <w:szCs w:val="24"/>
          <w:lang w:eastAsia="zh-CN"/>
        </w:rPr>
        <w:t xml:space="preserve"> должен обеспечить представление копий документов, подтверждающих соответствие </w:t>
      </w:r>
      <w:r>
        <w:rPr>
          <w:color w:val="000000"/>
          <w:szCs w:val="24"/>
          <w:lang w:eastAsia="zh-CN"/>
        </w:rPr>
        <w:t xml:space="preserve">указанных </w:t>
      </w:r>
      <w:r w:rsidRPr="005E5D5C">
        <w:rPr>
          <w:color w:val="000000"/>
          <w:szCs w:val="24"/>
          <w:lang w:eastAsia="zh-CN"/>
        </w:rPr>
        <w:t xml:space="preserve">требованиям: </w:t>
      </w:r>
    </w:p>
    <w:p w14:paraId="22E9EB4B" w14:textId="77777777" w:rsidR="00336ABB" w:rsidRPr="00B20F1B" w:rsidRDefault="00336ABB" w:rsidP="00336ABB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eastAsia="zh-CN"/>
        </w:rPr>
      </w:pPr>
      <w:r w:rsidRPr="00B20F1B">
        <w:rPr>
          <w:lang w:eastAsia="zh-CN"/>
        </w:rPr>
        <w:t>членство в аккредитованной профессиональной аудиторской организации;</w:t>
      </w:r>
    </w:p>
    <w:p w14:paraId="02F470EB" w14:textId="77777777" w:rsidR="00336ABB" w:rsidRPr="00B20F1B" w:rsidRDefault="00336ABB" w:rsidP="00336ABB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eastAsia="zh-CN"/>
        </w:rPr>
      </w:pPr>
      <w:r w:rsidRPr="00B20F1B">
        <w:rPr>
          <w:lang w:eastAsia="zh-CN"/>
        </w:rPr>
        <w:lastRenderedPageBreak/>
        <w:t>наличие договора обязательного страхования гражданско-правовой ответственности аудиторской организации;</w:t>
      </w:r>
    </w:p>
    <w:p w14:paraId="769CA496" w14:textId="77777777" w:rsidR="00336ABB" w:rsidRPr="00B20F1B" w:rsidRDefault="00336ABB" w:rsidP="00336ABB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eastAsia="zh-CN"/>
        </w:rPr>
      </w:pPr>
      <w:r w:rsidRPr="00B20F1B">
        <w:rPr>
          <w:lang w:eastAsia="zh-CN"/>
        </w:rPr>
        <w:t>квалификационные свидетельства, сертификаты членов аудиторской команды;</w:t>
      </w:r>
    </w:p>
    <w:p w14:paraId="7262F7B1" w14:textId="77777777" w:rsidR="00336ABB" w:rsidRPr="00B20F1B" w:rsidRDefault="00336ABB" w:rsidP="00336ABB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eastAsia="zh-CN"/>
        </w:rPr>
      </w:pPr>
      <w:r w:rsidRPr="00B20F1B">
        <w:rPr>
          <w:lang w:eastAsia="zh-CN"/>
        </w:rPr>
        <w:t>письмо-подтверждение об отсутствие административных взысканий, налагаемых за нарушения законодательства об аудиторской деятельности.</w:t>
      </w:r>
    </w:p>
    <w:p w14:paraId="59C5331E" w14:textId="77777777" w:rsidR="00336ABB" w:rsidRDefault="00336ABB" w:rsidP="00336ABB">
      <w:pPr>
        <w:tabs>
          <w:tab w:val="left" w:pos="426"/>
          <w:tab w:val="left" w:pos="1134"/>
        </w:tabs>
        <w:ind w:firstLine="567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val="kk-KZ" w:eastAsia="zh-CN"/>
        </w:rPr>
        <w:t>Исполнитель</w:t>
      </w:r>
      <w:r w:rsidRPr="005E5D5C">
        <w:rPr>
          <w:color w:val="000000"/>
          <w:szCs w:val="24"/>
          <w:lang w:eastAsia="zh-CN"/>
        </w:rPr>
        <w:t xml:space="preserve"> несет ответственность за полноту и качество оказанных услуг, являющихся предметом закупки. Результаты аудита должны содержать выводы, заключения, рекомендации и предложения, основанные на официально принятых научных разработках, справочниках, нормативно-правовых актов, технических документах и т.д., с указанием ссылок на конкретные нормативы.</w:t>
      </w:r>
    </w:p>
    <w:p w14:paraId="7D46DC70" w14:textId="77777777" w:rsidR="00336ABB" w:rsidRDefault="00336ABB" w:rsidP="00336ABB">
      <w:pPr>
        <w:tabs>
          <w:tab w:val="left" w:pos="426"/>
          <w:tab w:val="left" w:pos="1134"/>
        </w:tabs>
        <w:ind w:firstLine="567"/>
        <w:jc w:val="both"/>
        <w:rPr>
          <w:color w:val="000000"/>
          <w:szCs w:val="24"/>
          <w:lang w:eastAsia="zh-CN"/>
        </w:rPr>
      </w:pPr>
      <w:r w:rsidRPr="005E5D5C">
        <w:rPr>
          <w:color w:val="000000"/>
          <w:szCs w:val="24"/>
          <w:lang w:eastAsia="zh-CN"/>
        </w:rPr>
        <w:t>Необходимо присутств</w:t>
      </w:r>
      <w:r>
        <w:rPr>
          <w:color w:val="000000"/>
          <w:szCs w:val="24"/>
          <w:lang w:eastAsia="zh-CN"/>
        </w:rPr>
        <w:t>ие на объекте заказчика членов а</w:t>
      </w:r>
      <w:r w:rsidRPr="005E5D5C">
        <w:rPr>
          <w:color w:val="000000"/>
          <w:szCs w:val="24"/>
          <w:lang w:eastAsia="zh-CN"/>
        </w:rPr>
        <w:t>удиторской команды. Заказчик предоставляет необходимую информацию и докум</w:t>
      </w:r>
      <w:r>
        <w:rPr>
          <w:color w:val="000000"/>
          <w:szCs w:val="24"/>
          <w:lang w:eastAsia="zh-CN"/>
        </w:rPr>
        <w:t>ентацию непосредственно членам а</w:t>
      </w:r>
      <w:r w:rsidRPr="005E5D5C">
        <w:rPr>
          <w:color w:val="000000"/>
          <w:szCs w:val="24"/>
          <w:lang w:eastAsia="zh-CN"/>
        </w:rPr>
        <w:t xml:space="preserve">удиторской команды. </w:t>
      </w:r>
      <w:r w:rsidRPr="005E5D5C">
        <w:rPr>
          <w:iCs/>
          <w:color w:val="000000"/>
          <w:szCs w:val="24"/>
          <w:lang w:eastAsia="zh-CN"/>
        </w:rPr>
        <w:t>Исполнитель должен гарантировать</w:t>
      </w:r>
      <w:r w:rsidRPr="005E5D5C">
        <w:rPr>
          <w:i/>
          <w:color w:val="000000"/>
          <w:szCs w:val="24"/>
          <w:lang w:eastAsia="zh-CN"/>
        </w:rPr>
        <w:t xml:space="preserve"> </w:t>
      </w:r>
      <w:r w:rsidRPr="005E5D5C">
        <w:rPr>
          <w:color w:val="000000"/>
          <w:szCs w:val="24"/>
          <w:lang w:eastAsia="zh-CN"/>
        </w:rPr>
        <w:t>сохранение</w:t>
      </w:r>
      <w:r w:rsidRPr="005E5D5C">
        <w:rPr>
          <w:i/>
          <w:color w:val="000000"/>
          <w:szCs w:val="24"/>
          <w:lang w:eastAsia="zh-CN"/>
        </w:rPr>
        <w:t xml:space="preserve"> </w:t>
      </w:r>
      <w:r w:rsidRPr="005E5D5C">
        <w:rPr>
          <w:iCs/>
          <w:color w:val="000000"/>
          <w:szCs w:val="24"/>
          <w:lang w:eastAsia="zh-CN"/>
        </w:rPr>
        <w:t>конфиденциальности информации</w:t>
      </w:r>
      <w:r w:rsidRPr="005E5D5C">
        <w:rPr>
          <w:i/>
          <w:color w:val="000000"/>
          <w:szCs w:val="24"/>
          <w:lang w:eastAsia="zh-CN"/>
        </w:rPr>
        <w:t xml:space="preserve">, </w:t>
      </w:r>
      <w:r w:rsidRPr="005E5D5C">
        <w:rPr>
          <w:iCs/>
          <w:color w:val="000000"/>
          <w:szCs w:val="24"/>
          <w:lang w:eastAsia="zh-CN"/>
        </w:rPr>
        <w:t>полученной</w:t>
      </w:r>
      <w:r w:rsidRPr="005E5D5C">
        <w:rPr>
          <w:i/>
          <w:color w:val="000000"/>
          <w:szCs w:val="24"/>
          <w:lang w:eastAsia="zh-CN"/>
        </w:rPr>
        <w:t xml:space="preserve"> </w:t>
      </w:r>
      <w:r w:rsidRPr="005E5D5C">
        <w:rPr>
          <w:color w:val="000000"/>
          <w:szCs w:val="24"/>
          <w:lang w:eastAsia="zh-CN"/>
        </w:rPr>
        <w:t>от Заказчика.</w:t>
      </w:r>
    </w:p>
    <w:p w14:paraId="2283AD06" w14:textId="77777777" w:rsidR="00336ABB" w:rsidRPr="005E5D5C" w:rsidRDefault="00336ABB" w:rsidP="00336ABB">
      <w:pPr>
        <w:widowControl w:val="0"/>
        <w:shd w:val="clear" w:color="auto" w:fill="FFFFFF"/>
        <w:tabs>
          <w:tab w:val="left" w:pos="426"/>
          <w:tab w:val="left" w:pos="854"/>
          <w:tab w:val="left" w:pos="1134"/>
          <w:tab w:val="left" w:pos="1237"/>
        </w:tabs>
        <w:autoSpaceDE w:val="0"/>
        <w:autoSpaceDN w:val="0"/>
        <w:adjustRightInd w:val="0"/>
        <w:contextualSpacing/>
        <w:jc w:val="both"/>
        <w:rPr>
          <w:color w:val="000000"/>
          <w:szCs w:val="24"/>
          <w:lang w:eastAsia="zh-CN"/>
        </w:rPr>
      </w:pPr>
    </w:p>
    <w:p w14:paraId="30918E3B" w14:textId="77777777" w:rsidR="00336ABB" w:rsidRPr="00235820" w:rsidRDefault="00336ABB" w:rsidP="00336ABB">
      <w:pPr>
        <w:tabs>
          <w:tab w:val="left" w:pos="318"/>
          <w:tab w:val="left" w:pos="426"/>
        </w:tabs>
        <w:ind w:right="-15"/>
        <w:contextualSpacing/>
        <w:jc w:val="both"/>
        <w:rPr>
          <w:color w:val="000000"/>
          <w:shd w:val="clear" w:color="auto" w:fill="FFFFFF"/>
        </w:rPr>
      </w:pPr>
      <w:r w:rsidRPr="00235820">
        <w:rPr>
          <w:b/>
          <w:color w:val="000000"/>
          <w:shd w:val="clear" w:color="auto" w:fill="FFFFFF"/>
        </w:rPr>
        <w:t xml:space="preserve">Место оказания услуг: </w:t>
      </w:r>
      <w:r w:rsidRPr="00235820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  <w:lang w:val="kk-KZ"/>
        </w:rPr>
        <w:t>Астана</w:t>
      </w:r>
      <w:r w:rsidRPr="00235820">
        <w:rPr>
          <w:color w:val="000000"/>
          <w:shd w:val="clear" w:color="auto" w:fill="FFFFFF"/>
        </w:rPr>
        <w:t>, ул. Д. Кунаева, 12/1.</w:t>
      </w:r>
    </w:p>
    <w:p w14:paraId="5B0A391C" w14:textId="77777777" w:rsidR="00336ABB" w:rsidRPr="005E5D5C" w:rsidRDefault="00336ABB" w:rsidP="00336ABB">
      <w:pPr>
        <w:tabs>
          <w:tab w:val="left" w:pos="426"/>
          <w:tab w:val="left" w:pos="1134"/>
        </w:tabs>
        <w:jc w:val="both"/>
        <w:rPr>
          <w:color w:val="000000"/>
          <w:szCs w:val="24"/>
          <w:lang w:eastAsia="zh-CN"/>
        </w:rPr>
      </w:pPr>
    </w:p>
    <w:p w14:paraId="323DD28C" w14:textId="77777777" w:rsidR="00336ABB" w:rsidRDefault="00336ABB" w:rsidP="00336ABB">
      <w:pPr>
        <w:jc w:val="both"/>
      </w:pPr>
      <w:r w:rsidRPr="003B235B">
        <w:rPr>
          <w:b/>
          <w:lang w:val="kk-KZ"/>
        </w:rPr>
        <w:t>Порядок оплаты</w:t>
      </w:r>
      <w:r w:rsidRPr="003B235B">
        <w:rPr>
          <w:b/>
        </w:rPr>
        <w:t>:</w:t>
      </w:r>
      <w:r>
        <w:t xml:space="preserve"> </w:t>
      </w:r>
      <w:r w:rsidRPr="003B235B">
        <w:t>Оплата после подписания Заказчиком акта оказанных услуг, в соответствии с условиями договора.</w:t>
      </w:r>
    </w:p>
    <w:p w14:paraId="08C30381" w14:textId="77777777" w:rsidR="00336ABB" w:rsidRDefault="00336ABB" w:rsidP="00336ABB">
      <w:pPr>
        <w:jc w:val="both"/>
      </w:pPr>
    </w:p>
    <w:p w14:paraId="3C6A19A5" w14:textId="77777777" w:rsidR="00336ABB" w:rsidRPr="007217C4" w:rsidRDefault="00336ABB" w:rsidP="00336AB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7B4">
        <w:rPr>
          <w:rFonts w:ascii="Times New Roman" w:hAnsi="Times New Roman"/>
          <w:sz w:val="24"/>
          <w:szCs w:val="24"/>
        </w:rPr>
        <w:t>Подача заявки на участие в конкурсе и коммерческого предложения принимаются до 14:00 часов 10 мая на электронную почту НАО «Фонд Отандастар» info@oq.gov.kz.</w:t>
      </w:r>
    </w:p>
    <w:p w14:paraId="4D66A81B" w14:textId="77777777" w:rsidR="00336ABB" w:rsidRPr="00DF0E7F" w:rsidRDefault="00336ABB" w:rsidP="00336ABB">
      <w:pPr>
        <w:jc w:val="both"/>
      </w:pPr>
    </w:p>
    <w:p w14:paraId="304B661E" w14:textId="77777777" w:rsidR="00292D4D" w:rsidRPr="00336ABB" w:rsidRDefault="00292D4D" w:rsidP="00336ABB">
      <w:bookmarkStart w:id="0" w:name="_GoBack"/>
      <w:bookmarkEnd w:id="0"/>
    </w:p>
    <w:sectPr w:rsidR="00292D4D" w:rsidRPr="00336ABB" w:rsidSect="003B16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995"/>
    <w:multiLevelType w:val="hybridMultilevel"/>
    <w:tmpl w:val="BE5C7BFE"/>
    <w:lvl w:ilvl="0" w:tplc="2558E63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C966965"/>
    <w:multiLevelType w:val="hybridMultilevel"/>
    <w:tmpl w:val="224404C2"/>
    <w:lvl w:ilvl="0" w:tplc="E7C2BF22">
      <w:numFmt w:val="bullet"/>
      <w:lvlText w:val="-"/>
      <w:lvlJc w:val="left"/>
      <w:pPr>
        <w:ind w:left="2261" w:hanging="14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62B244F"/>
    <w:multiLevelType w:val="hybridMultilevel"/>
    <w:tmpl w:val="046C0E46"/>
    <w:lvl w:ilvl="0" w:tplc="2A9AAE36">
      <w:start w:val="1"/>
      <w:numFmt w:val="decimal"/>
      <w:lvlText w:val="%1)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3255D86"/>
    <w:multiLevelType w:val="hybridMultilevel"/>
    <w:tmpl w:val="56D22B1A"/>
    <w:lvl w:ilvl="0" w:tplc="25C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41C29"/>
    <w:multiLevelType w:val="hybridMultilevel"/>
    <w:tmpl w:val="215AEAA2"/>
    <w:lvl w:ilvl="0" w:tplc="25C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B02D4"/>
    <w:multiLevelType w:val="hybridMultilevel"/>
    <w:tmpl w:val="0018D148"/>
    <w:lvl w:ilvl="0" w:tplc="C4A0D4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3AF5510"/>
    <w:multiLevelType w:val="hybridMultilevel"/>
    <w:tmpl w:val="3BD859F0"/>
    <w:lvl w:ilvl="0" w:tplc="25C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C8"/>
    <w:rsid w:val="000052D6"/>
    <w:rsid w:val="00014403"/>
    <w:rsid w:val="000227AA"/>
    <w:rsid w:val="00040C13"/>
    <w:rsid w:val="0005135E"/>
    <w:rsid w:val="00064685"/>
    <w:rsid w:val="00077CC1"/>
    <w:rsid w:val="00084EA3"/>
    <w:rsid w:val="00085396"/>
    <w:rsid w:val="000950EC"/>
    <w:rsid w:val="00096294"/>
    <w:rsid w:val="000B0526"/>
    <w:rsid w:val="00113E19"/>
    <w:rsid w:val="0011494F"/>
    <w:rsid w:val="00120588"/>
    <w:rsid w:val="00193022"/>
    <w:rsid w:val="001A7A4D"/>
    <w:rsid w:val="001A7D76"/>
    <w:rsid w:val="001B0E59"/>
    <w:rsid w:val="001C5E51"/>
    <w:rsid w:val="001C799F"/>
    <w:rsid w:val="001C7CE3"/>
    <w:rsid w:val="001D7730"/>
    <w:rsid w:val="001E3D87"/>
    <w:rsid w:val="00224EA8"/>
    <w:rsid w:val="00227EA9"/>
    <w:rsid w:val="0023521E"/>
    <w:rsid w:val="00235820"/>
    <w:rsid w:val="00266994"/>
    <w:rsid w:val="00282C18"/>
    <w:rsid w:val="00292D4D"/>
    <w:rsid w:val="002C3906"/>
    <w:rsid w:val="0030102C"/>
    <w:rsid w:val="0030552B"/>
    <w:rsid w:val="00336ABB"/>
    <w:rsid w:val="00346CB2"/>
    <w:rsid w:val="00350CB9"/>
    <w:rsid w:val="00361875"/>
    <w:rsid w:val="00364A6B"/>
    <w:rsid w:val="003B161A"/>
    <w:rsid w:val="003B235B"/>
    <w:rsid w:val="003D74CF"/>
    <w:rsid w:val="003E7BD4"/>
    <w:rsid w:val="00417686"/>
    <w:rsid w:val="00423EAA"/>
    <w:rsid w:val="00427510"/>
    <w:rsid w:val="0047753D"/>
    <w:rsid w:val="00477BDE"/>
    <w:rsid w:val="004B4F34"/>
    <w:rsid w:val="004C28B3"/>
    <w:rsid w:val="004C3238"/>
    <w:rsid w:val="00515314"/>
    <w:rsid w:val="005275D1"/>
    <w:rsid w:val="00530829"/>
    <w:rsid w:val="00530E79"/>
    <w:rsid w:val="005403C4"/>
    <w:rsid w:val="00545D43"/>
    <w:rsid w:val="0054601E"/>
    <w:rsid w:val="005640F3"/>
    <w:rsid w:val="005A77F5"/>
    <w:rsid w:val="005B797D"/>
    <w:rsid w:val="005D19AE"/>
    <w:rsid w:val="005E2104"/>
    <w:rsid w:val="005E5D5C"/>
    <w:rsid w:val="00604F6D"/>
    <w:rsid w:val="006108B6"/>
    <w:rsid w:val="00650D0A"/>
    <w:rsid w:val="0065398F"/>
    <w:rsid w:val="006D4701"/>
    <w:rsid w:val="0074161B"/>
    <w:rsid w:val="00754F3A"/>
    <w:rsid w:val="00770230"/>
    <w:rsid w:val="00785B4F"/>
    <w:rsid w:val="007E4EFA"/>
    <w:rsid w:val="007F4EA0"/>
    <w:rsid w:val="00816D8B"/>
    <w:rsid w:val="00863120"/>
    <w:rsid w:val="00863F88"/>
    <w:rsid w:val="00886471"/>
    <w:rsid w:val="008B17BD"/>
    <w:rsid w:val="008B33D6"/>
    <w:rsid w:val="008C33C9"/>
    <w:rsid w:val="008C6411"/>
    <w:rsid w:val="008C6876"/>
    <w:rsid w:val="008C74DF"/>
    <w:rsid w:val="008E79CC"/>
    <w:rsid w:val="008F2830"/>
    <w:rsid w:val="00941B42"/>
    <w:rsid w:val="009502C7"/>
    <w:rsid w:val="00975E38"/>
    <w:rsid w:val="009C747F"/>
    <w:rsid w:val="009F68BB"/>
    <w:rsid w:val="00A02195"/>
    <w:rsid w:val="00A237E8"/>
    <w:rsid w:val="00A3032C"/>
    <w:rsid w:val="00A44B9C"/>
    <w:rsid w:val="00A75605"/>
    <w:rsid w:val="00AC462C"/>
    <w:rsid w:val="00AF43EF"/>
    <w:rsid w:val="00AF6039"/>
    <w:rsid w:val="00B20F1B"/>
    <w:rsid w:val="00B30DD3"/>
    <w:rsid w:val="00B55302"/>
    <w:rsid w:val="00B563A0"/>
    <w:rsid w:val="00B579AF"/>
    <w:rsid w:val="00B66FEB"/>
    <w:rsid w:val="00B96C07"/>
    <w:rsid w:val="00BB2FC8"/>
    <w:rsid w:val="00BD5B3F"/>
    <w:rsid w:val="00BD7C68"/>
    <w:rsid w:val="00BE2364"/>
    <w:rsid w:val="00BE2B2E"/>
    <w:rsid w:val="00BF512A"/>
    <w:rsid w:val="00C04715"/>
    <w:rsid w:val="00C323FA"/>
    <w:rsid w:val="00C37D7F"/>
    <w:rsid w:val="00C53979"/>
    <w:rsid w:val="00C57697"/>
    <w:rsid w:val="00C74574"/>
    <w:rsid w:val="00D07BB9"/>
    <w:rsid w:val="00D335FF"/>
    <w:rsid w:val="00D34D8C"/>
    <w:rsid w:val="00D5276F"/>
    <w:rsid w:val="00D613D1"/>
    <w:rsid w:val="00D76C8B"/>
    <w:rsid w:val="00D86C90"/>
    <w:rsid w:val="00D90F0F"/>
    <w:rsid w:val="00DA4DED"/>
    <w:rsid w:val="00DB476F"/>
    <w:rsid w:val="00DB5DE6"/>
    <w:rsid w:val="00DB62D6"/>
    <w:rsid w:val="00DC1CE9"/>
    <w:rsid w:val="00E36B71"/>
    <w:rsid w:val="00E66F5E"/>
    <w:rsid w:val="00E673CD"/>
    <w:rsid w:val="00EC6C73"/>
    <w:rsid w:val="00ED0A99"/>
    <w:rsid w:val="00EE2724"/>
    <w:rsid w:val="00EF26F9"/>
    <w:rsid w:val="00F0006E"/>
    <w:rsid w:val="00F054E7"/>
    <w:rsid w:val="00F21612"/>
    <w:rsid w:val="00FB3127"/>
    <w:rsid w:val="00FE77EC"/>
    <w:rsid w:val="00FF5122"/>
    <w:rsid w:val="657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F007DC"/>
  <w15:docId w15:val="{46A92063-DBC3-436D-9847-2E8A4CB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C8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FC8"/>
    <w:pPr>
      <w:keepNext/>
      <w:autoSpaceDE w:val="0"/>
      <w:autoSpaceDN w:val="0"/>
      <w:adjustRightInd w:val="0"/>
      <w:jc w:val="center"/>
      <w:outlineLvl w:val="1"/>
    </w:pPr>
    <w:rPr>
      <w:b/>
      <w: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B2FC8"/>
    <w:rPr>
      <w:rFonts w:ascii="Times New Roman" w:hAnsi="Times New Roman"/>
      <w:b/>
      <w:caps/>
      <w:sz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BB2FC8"/>
    <w:pPr>
      <w:jc w:val="center"/>
    </w:pPr>
    <w:rPr>
      <w:b/>
      <w:bCs/>
      <w:sz w:val="28"/>
      <w:szCs w:val="24"/>
      <w:lang w:val="en-US"/>
    </w:rPr>
  </w:style>
  <w:style w:type="character" w:customStyle="1" w:styleId="TitleChar">
    <w:name w:val="Title Char"/>
    <w:uiPriority w:val="10"/>
    <w:rsid w:val="00FA042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BB2FC8"/>
    <w:rPr>
      <w:rFonts w:ascii="Times New Roman" w:hAnsi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BB2FC8"/>
    <w:pPr>
      <w:spacing w:after="120"/>
    </w:pPr>
    <w:rPr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BB2FC8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2FC8"/>
    <w:pPr>
      <w:spacing w:after="120"/>
      <w:ind w:left="283"/>
    </w:pPr>
    <w:rPr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BB2FC8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34"/>
    <w:qFormat/>
    <w:rsid w:val="00BB2FC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640F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F0006E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51531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314"/>
    <w:pPr>
      <w:widowControl w:val="0"/>
      <w:shd w:val="clear" w:color="auto" w:fill="FFFFFF"/>
      <w:spacing w:line="283" w:lineRule="exact"/>
    </w:pPr>
    <w:rPr>
      <w:sz w:val="20"/>
      <w:lang w:val="en-US"/>
    </w:rPr>
  </w:style>
  <w:style w:type="paragraph" w:customStyle="1" w:styleId="1">
    <w:name w:val="Без интервала1"/>
    <w:uiPriority w:val="99"/>
    <w:rsid w:val="00515314"/>
    <w:pPr>
      <w:suppressAutoHyphens/>
    </w:pPr>
    <w:rPr>
      <w:rFonts w:eastAsia="Times New Roman"/>
      <w:sz w:val="22"/>
      <w:szCs w:val="22"/>
      <w:lang w:eastAsia="ar-SA"/>
    </w:rPr>
  </w:style>
  <w:style w:type="paragraph" w:styleId="NoSpacing">
    <w:name w:val="No Spacing"/>
    <w:uiPriority w:val="1"/>
    <w:qFormat/>
    <w:rsid w:val="00477B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zhusupova_k</dc:creator>
  <cp:keywords/>
  <dc:description/>
  <cp:lastModifiedBy>Нурсултан Еламанов</cp:lastModifiedBy>
  <cp:revision>17</cp:revision>
  <cp:lastPrinted>2017-02-02T17:45:00Z</cp:lastPrinted>
  <dcterms:created xsi:type="dcterms:W3CDTF">2022-01-25T04:32:00Z</dcterms:created>
  <dcterms:modified xsi:type="dcterms:W3CDTF">2023-05-10T10:32:00Z</dcterms:modified>
</cp:coreProperties>
</file>